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73652971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6D41B2">
        <w:rPr>
          <w:lang w:val="nl-NL"/>
        </w:rPr>
        <w:t>Oplosbaarheid</w:t>
      </w:r>
    </w:p>
    <w:p w14:paraId="7502EEBB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6D41B2" w14:paraId="70136A91" w14:textId="77777777" w:rsidTr="00443D37">
        <w:tc>
          <w:tcPr>
            <w:tcW w:w="9062" w:type="dxa"/>
          </w:tcPr>
          <w:p w14:paraId="4360B52D" w14:textId="54EC1D31" w:rsidR="00757B52" w:rsidRPr="00CE3725" w:rsidRDefault="00A96DAD" w:rsidP="00A96DAD">
            <w:pPr>
              <w:widowControl w:val="0"/>
              <w:autoSpaceDE w:val="0"/>
              <w:autoSpaceDN w:val="0"/>
              <w:adjustRightInd w:val="0"/>
              <w:spacing w:line="264" w:lineRule="auto"/>
              <w:ind w:right="7"/>
              <w:rPr>
                <w:rFonts w:cstheme="minorHAnsi"/>
                <w:color w:val="000000"/>
                <w:spacing w:val="14"/>
                <w:szCs w:val="24"/>
                <w:lang w:val="nl-NL"/>
              </w:rPr>
            </w:pP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Methylamines zijn basischemicaliën waarmee vele andere tussenproducten en eindproducten worden gevormd van o.a. wasmiddelen. Het kookpunt van monomethylamine CH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>3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NH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 xml:space="preserve">2 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(-6°C), 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 is veel hoger dan dat van ethaan C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>2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H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 xml:space="preserve">6 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(89°C)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. De molecuulmassa van beide stoffen is toch bijna gelijk.</w:t>
            </w:r>
          </w:p>
        </w:tc>
      </w:tr>
    </w:tbl>
    <w:p w14:paraId="6E7FACA0" w14:textId="77777777" w:rsidR="00727D54" w:rsidRDefault="00727D54" w:rsidP="00727D54">
      <w:pPr>
        <w:pStyle w:val="Lijstalinea"/>
        <w:rPr>
          <w:lang w:val="nl-NL"/>
        </w:rPr>
      </w:pPr>
    </w:p>
    <w:p w14:paraId="5103F364" w14:textId="6C5D60CD" w:rsidR="00CB6945" w:rsidRDefault="00A96DAD" w:rsidP="00727D5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Teken in onderstaande kaders de structuurformules van monomethylamine en ethaan.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6DAD" w14:paraId="7BCA4380" w14:textId="01C5AD88" w:rsidTr="00A96DAD">
        <w:tc>
          <w:tcPr>
            <w:tcW w:w="4531" w:type="dxa"/>
          </w:tcPr>
          <w:p w14:paraId="3DEF67C7" w14:textId="400CDCAD" w:rsidR="00A96DAD" w:rsidRDefault="00A96DAD" w:rsidP="00A96DAD">
            <w:pPr>
              <w:rPr>
                <w:lang w:val="nl-NL"/>
              </w:rPr>
            </w:pPr>
            <w:r>
              <w:rPr>
                <w:lang w:val="nl-NL"/>
              </w:rPr>
              <w:t>Monomethylamine</w:t>
            </w:r>
          </w:p>
          <w:p w14:paraId="072EAFC3" w14:textId="77777777" w:rsidR="00A96DAD" w:rsidRDefault="00A96DAD" w:rsidP="00A96DAD">
            <w:pPr>
              <w:rPr>
                <w:lang w:val="nl-NL"/>
              </w:rPr>
            </w:pPr>
          </w:p>
          <w:p w14:paraId="5DA93E6F" w14:textId="77777777" w:rsidR="00A96DAD" w:rsidRDefault="00A96DAD" w:rsidP="00A96DAD">
            <w:pPr>
              <w:rPr>
                <w:lang w:val="nl-NL"/>
              </w:rPr>
            </w:pPr>
          </w:p>
          <w:p w14:paraId="154BA640" w14:textId="77777777" w:rsidR="00A96DAD" w:rsidRDefault="00A96DAD" w:rsidP="00A96DAD">
            <w:pPr>
              <w:rPr>
                <w:lang w:val="nl-NL"/>
              </w:rPr>
            </w:pPr>
          </w:p>
          <w:p w14:paraId="2DF18094" w14:textId="77777777" w:rsidR="00A96DAD" w:rsidRDefault="00A96DAD" w:rsidP="00A96DAD">
            <w:pPr>
              <w:rPr>
                <w:lang w:val="nl-NL"/>
              </w:rPr>
            </w:pPr>
          </w:p>
          <w:p w14:paraId="06D184D2" w14:textId="77777777" w:rsidR="00A96DAD" w:rsidRDefault="00A96DAD" w:rsidP="00A96DAD">
            <w:pPr>
              <w:rPr>
                <w:lang w:val="nl-NL"/>
              </w:rPr>
            </w:pPr>
          </w:p>
          <w:p w14:paraId="105273EF" w14:textId="77777777" w:rsidR="00A96DAD" w:rsidRDefault="00A96DAD" w:rsidP="00A96DAD">
            <w:pPr>
              <w:rPr>
                <w:lang w:val="nl-NL"/>
              </w:rPr>
            </w:pPr>
          </w:p>
          <w:p w14:paraId="2E915C83" w14:textId="77777777" w:rsidR="00A96DAD" w:rsidRDefault="00A96DAD" w:rsidP="00A96DAD">
            <w:pPr>
              <w:rPr>
                <w:lang w:val="nl-NL"/>
              </w:rPr>
            </w:pPr>
          </w:p>
          <w:p w14:paraId="4CFCDB59" w14:textId="77777777" w:rsidR="00A96DAD" w:rsidRDefault="00A96DAD" w:rsidP="00A96DAD">
            <w:pPr>
              <w:rPr>
                <w:lang w:val="nl-NL"/>
              </w:rPr>
            </w:pPr>
          </w:p>
          <w:p w14:paraId="5D551C7D" w14:textId="77777777" w:rsidR="00A96DAD" w:rsidRDefault="00A96DAD" w:rsidP="00A96DAD">
            <w:pPr>
              <w:rPr>
                <w:lang w:val="nl-NL"/>
              </w:rPr>
            </w:pPr>
          </w:p>
          <w:p w14:paraId="3204C36F" w14:textId="1B77C88A" w:rsidR="00A96DAD" w:rsidRDefault="00A96DAD" w:rsidP="00A96DAD">
            <w:pPr>
              <w:rPr>
                <w:lang w:val="nl-NL"/>
              </w:rPr>
            </w:pPr>
          </w:p>
        </w:tc>
        <w:tc>
          <w:tcPr>
            <w:tcW w:w="4531" w:type="dxa"/>
          </w:tcPr>
          <w:p w14:paraId="179EDC20" w14:textId="06AF56BA" w:rsidR="00A96DAD" w:rsidRDefault="00A96DAD" w:rsidP="00A96DAD">
            <w:pPr>
              <w:rPr>
                <w:lang w:val="nl-NL"/>
              </w:rPr>
            </w:pPr>
            <w:r>
              <w:rPr>
                <w:lang w:val="nl-NL"/>
              </w:rPr>
              <w:t>Ethaan</w:t>
            </w:r>
          </w:p>
        </w:tc>
      </w:tr>
    </w:tbl>
    <w:p w14:paraId="36B002CC" w14:textId="77777777" w:rsidR="00010797" w:rsidRDefault="00010797" w:rsidP="00010797">
      <w:pPr>
        <w:pStyle w:val="Lijstalinea"/>
        <w:rPr>
          <w:lang w:val="nl-NL"/>
        </w:rPr>
      </w:pPr>
    </w:p>
    <w:p w14:paraId="4B79C6A0" w14:textId="1C663E48" w:rsidR="00010797" w:rsidRDefault="00C7203D" w:rsidP="0001079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Leg op micro niveau uit dat het kookpunt van monomethylamine hoger is dan dat van ethaan.</w:t>
      </w:r>
    </w:p>
    <w:p w14:paraId="1F9D282F" w14:textId="4D2705C7" w:rsidR="00CB6945" w:rsidRPr="00C7203D" w:rsidRDefault="00C7203D" w:rsidP="00C7203D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Leg op micro niveau uit dat monomethylamine goed oplosbaar is in water. </w:t>
      </w:r>
    </w:p>
    <w:p w14:paraId="6B1B5948" w14:textId="77777777" w:rsidR="00CB6945" w:rsidRPr="00806C38" w:rsidRDefault="00CB6945" w:rsidP="00CB6945">
      <w:pPr>
        <w:spacing w:after="0"/>
        <w:rPr>
          <w:lang w:val="nl-NL"/>
        </w:rPr>
      </w:pPr>
    </w:p>
    <w:p w14:paraId="133D0091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64B7340" w14:textId="77777777" w:rsidR="00CB6945" w:rsidRPr="00806C38" w:rsidRDefault="00CB6945" w:rsidP="00CB6945">
      <w:pPr>
        <w:spacing w:after="0"/>
        <w:rPr>
          <w:lang w:val="nl-NL"/>
        </w:rPr>
      </w:pPr>
    </w:p>
    <w:p w14:paraId="3791170C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42DF50F" w14:textId="77777777" w:rsidR="00CB6945" w:rsidRPr="00806C38" w:rsidRDefault="00CB6945" w:rsidP="00CB6945">
      <w:pPr>
        <w:spacing w:after="0"/>
        <w:rPr>
          <w:lang w:val="nl-NL"/>
        </w:rPr>
      </w:pPr>
    </w:p>
    <w:p w14:paraId="021F2827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CDFA89E" w14:textId="36D73EA3" w:rsidR="00085FC1" w:rsidRPr="00806C38" w:rsidRDefault="00085FC1" w:rsidP="00085FC1">
      <w:pPr>
        <w:rPr>
          <w:lang w:val="nl-NL"/>
        </w:rPr>
      </w:pPr>
    </w:p>
    <w:p w14:paraId="5B5499CD" w14:textId="77777777" w:rsidR="00085FC1" w:rsidRDefault="00085FC1" w:rsidP="00085FC1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79D3699" w14:textId="77777777" w:rsidR="00085FC1" w:rsidRPr="00806C38" w:rsidRDefault="00085FC1" w:rsidP="00085FC1">
      <w:pPr>
        <w:spacing w:after="0"/>
        <w:rPr>
          <w:lang w:val="nl-NL"/>
        </w:rPr>
      </w:pPr>
    </w:p>
    <w:p w14:paraId="45445F5A" w14:textId="77777777" w:rsidR="00085FC1" w:rsidRDefault="00085FC1" w:rsidP="00085FC1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B0ADC61" w14:textId="77777777" w:rsidR="00085FC1" w:rsidRPr="00806C38" w:rsidRDefault="00085FC1" w:rsidP="00085FC1">
      <w:pPr>
        <w:spacing w:after="0"/>
        <w:rPr>
          <w:lang w:val="nl-NL"/>
        </w:rPr>
      </w:pPr>
    </w:p>
    <w:p w14:paraId="1AB56988" w14:textId="77777777" w:rsidR="00085FC1" w:rsidRDefault="00085FC1" w:rsidP="00085FC1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90944EB" w14:textId="77777777" w:rsidR="00085FC1" w:rsidRPr="00010797" w:rsidRDefault="00085FC1" w:rsidP="00085FC1">
      <w:pPr>
        <w:rPr>
          <w:lang w:val="nl-NL"/>
        </w:rPr>
      </w:pPr>
    </w:p>
    <w:p w14:paraId="03A5C0F1" w14:textId="77777777" w:rsidR="00085FC1" w:rsidRDefault="00085FC1" w:rsidP="00085FC1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8E7A1AA" w14:textId="77777777" w:rsidR="00085FC1" w:rsidRPr="00806C38" w:rsidRDefault="00085FC1" w:rsidP="00085FC1">
      <w:pPr>
        <w:spacing w:after="0"/>
        <w:rPr>
          <w:lang w:val="nl-NL"/>
        </w:rPr>
      </w:pPr>
    </w:p>
    <w:p w14:paraId="3931AE81" w14:textId="77777777" w:rsidR="00085FC1" w:rsidRDefault="00085FC1" w:rsidP="00085FC1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2006A19" w14:textId="77777777" w:rsidR="00085FC1" w:rsidRPr="00806C38" w:rsidRDefault="00085FC1" w:rsidP="00085FC1">
      <w:pPr>
        <w:spacing w:after="0"/>
        <w:rPr>
          <w:lang w:val="nl-NL"/>
        </w:rPr>
      </w:pPr>
    </w:p>
    <w:p w14:paraId="24F315C1" w14:textId="77777777" w:rsidR="00085FC1" w:rsidRDefault="00085FC1" w:rsidP="00085FC1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75366BC" w14:textId="3723DF41" w:rsidR="00757B52" w:rsidRDefault="00757B52" w:rsidP="00CB6945">
      <w:pPr>
        <w:spacing w:after="0"/>
        <w:rPr>
          <w:lang w:val="nl-NL"/>
        </w:rPr>
      </w:pPr>
    </w:p>
    <w:p w14:paraId="3125660D" w14:textId="0BFB93EE" w:rsidR="00443D37" w:rsidRDefault="00443D37" w:rsidP="00443D37">
      <w:pPr>
        <w:pStyle w:val="Kop1"/>
        <w:rPr>
          <w:lang w:val="nl-NL"/>
        </w:rPr>
      </w:pPr>
      <w:r>
        <w:rPr>
          <w:lang w:val="nl-NL"/>
        </w:rPr>
        <w:lastRenderedPageBreak/>
        <w:t xml:space="preserve">Leerkaart 2. </w:t>
      </w:r>
      <w:r w:rsidR="007F2F35">
        <w:rPr>
          <w:lang w:val="nl-NL"/>
        </w:rPr>
        <w:t>oplosbaarheid</w:t>
      </w:r>
    </w:p>
    <w:p w14:paraId="02C8BD7E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6D41B2" w14:paraId="0D9BFA5D" w14:textId="77777777" w:rsidTr="00C7203D">
        <w:trPr>
          <w:trHeight w:val="395"/>
        </w:trPr>
        <w:tc>
          <w:tcPr>
            <w:tcW w:w="9062" w:type="dxa"/>
          </w:tcPr>
          <w:p w14:paraId="6A1A4A29" w14:textId="477E8B67" w:rsidR="00757B52" w:rsidRPr="00757B52" w:rsidRDefault="00C7203D" w:rsidP="00612260">
            <w:pPr>
              <w:rPr>
                <w:rFonts w:ascii="Times New Roman" w:hAnsi="Times New Roman" w:cs="Times New Roman"/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Ethanol (C</w:t>
            </w:r>
            <w:r>
              <w:rPr>
                <w:szCs w:val="20"/>
                <w:vertAlign w:val="subscript"/>
                <w:lang w:val="nl-NL"/>
              </w:rPr>
              <w:t>2</w:t>
            </w:r>
            <w:r>
              <w:rPr>
                <w:szCs w:val="20"/>
                <w:lang w:val="nl-NL"/>
              </w:rPr>
              <w:t>H</w:t>
            </w:r>
            <w:r>
              <w:rPr>
                <w:szCs w:val="20"/>
                <w:vertAlign w:val="subscript"/>
                <w:lang w:val="nl-NL"/>
              </w:rPr>
              <w:t>5</w:t>
            </w:r>
            <w:r>
              <w:rPr>
                <w:szCs w:val="20"/>
                <w:lang w:val="nl-NL"/>
              </w:rPr>
              <w:t xml:space="preserve">OH) lost zowel op in water als in heptaan. </w:t>
            </w:r>
          </w:p>
        </w:tc>
      </w:tr>
    </w:tbl>
    <w:p w14:paraId="5E50D703" w14:textId="77777777" w:rsidR="00A56EED" w:rsidRDefault="00A56EED" w:rsidP="00A56EED">
      <w:pPr>
        <w:pStyle w:val="Lijstalinea"/>
        <w:rPr>
          <w:lang w:val="nl-NL"/>
        </w:rPr>
      </w:pPr>
    </w:p>
    <w:p w14:paraId="07EEF0D8" w14:textId="102F4B89" w:rsidR="000A6200" w:rsidRDefault="00C7203D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Geef in een tekening weer hoe drie ethanol-moleculen en drie watermoleculen in een ethanol-oplossing zijn gemengd. Geef daarbij de juiste molecuulbindingen weer.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C7203D" w14:paraId="0608CE20" w14:textId="77777777" w:rsidTr="00C7203D">
        <w:tc>
          <w:tcPr>
            <w:tcW w:w="9062" w:type="dxa"/>
          </w:tcPr>
          <w:p w14:paraId="05EBFA1C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566529DF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772206B5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0C3C3E72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38758A7C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2D3C52A0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2974A249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7C5EE357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5E8D7F4B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7F072244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44136526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5B23C351" w14:textId="4FBA95D8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</w:tc>
      </w:tr>
    </w:tbl>
    <w:p w14:paraId="30AAE0A6" w14:textId="77777777" w:rsidR="00250685" w:rsidRDefault="00250685" w:rsidP="00250685">
      <w:pPr>
        <w:pStyle w:val="Lijstalinea"/>
        <w:rPr>
          <w:lang w:val="nl-NL"/>
        </w:rPr>
      </w:pPr>
    </w:p>
    <w:p w14:paraId="5ACE70BB" w14:textId="396440C7" w:rsidR="00757B52" w:rsidRDefault="00C7203D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Geef in een tekening weer hoe drie ethanol- en drie heptaanmoleculen in een oplossing zijn gemengd.  Geef daarbij de juiste molecuulbindingen weer.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C7203D" w14:paraId="24298A8A" w14:textId="77777777" w:rsidTr="00C7203D">
        <w:tc>
          <w:tcPr>
            <w:tcW w:w="9062" w:type="dxa"/>
          </w:tcPr>
          <w:p w14:paraId="23F1C3C1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5B855AEE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24BDD66A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5E7B482C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40E74EF3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3A9447CD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640BBBE2" w14:textId="3DE855AC" w:rsidR="00C7203D" w:rsidRDefault="00C7203D" w:rsidP="00250685">
            <w:pPr>
              <w:pStyle w:val="Lijstalinea"/>
              <w:ind w:left="0"/>
              <w:rPr>
                <w:vertAlign w:val="subscript"/>
                <w:lang w:val="nl-NL"/>
              </w:rPr>
            </w:pPr>
          </w:p>
          <w:p w14:paraId="152B7650" w14:textId="77777777" w:rsidR="00742621" w:rsidRDefault="00742621" w:rsidP="00250685">
            <w:pPr>
              <w:pStyle w:val="Lijstalinea"/>
              <w:ind w:left="0"/>
              <w:rPr>
                <w:lang w:val="nl-NL"/>
              </w:rPr>
            </w:pPr>
            <w:bookmarkStart w:id="0" w:name="_GoBack"/>
            <w:bookmarkEnd w:id="0"/>
          </w:p>
          <w:p w14:paraId="276FA804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5BD20C2A" w14:textId="3133B33B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</w:tc>
      </w:tr>
    </w:tbl>
    <w:p w14:paraId="0D78A748" w14:textId="77777777" w:rsidR="00250685" w:rsidRDefault="00250685" w:rsidP="00250685">
      <w:pPr>
        <w:pStyle w:val="Lijstalinea"/>
        <w:rPr>
          <w:lang w:val="nl-NL"/>
        </w:rPr>
      </w:pPr>
    </w:p>
    <w:p w14:paraId="661C82FC" w14:textId="5C573726" w:rsidR="00957D60" w:rsidRPr="00BB1F83" w:rsidRDefault="00C7203D" w:rsidP="00BB1F83">
      <w:pPr>
        <w:pStyle w:val="Lijstalinea"/>
        <w:numPr>
          <w:ilvl w:val="0"/>
          <w:numId w:val="2"/>
        </w:numPr>
        <w:spacing w:after="0"/>
        <w:rPr>
          <w:lang w:val="nl-NL"/>
        </w:rPr>
      </w:pPr>
      <w:r>
        <w:rPr>
          <w:lang w:val="nl-NL"/>
        </w:rPr>
        <w:t>Leg uit wat beter met water zal mengen: ethanol of hexaan-1-ol (C</w:t>
      </w:r>
      <w:r>
        <w:rPr>
          <w:vertAlign w:val="subscript"/>
          <w:lang w:val="nl-NL"/>
        </w:rPr>
        <w:t>6</w:t>
      </w:r>
      <w:r>
        <w:rPr>
          <w:lang w:val="nl-NL"/>
        </w:rPr>
        <w:t>H</w:t>
      </w:r>
      <w:r>
        <w:rPr>
          <w:vertAlign w:val="subscript"/>
          <w:lang w:val="nl-NL"/>
        </w:rPr>
        <w:t>13</w:t>
      </w:r>
      <w:r>
        <w:rPr>
          <w:lang w:val="nl-NL"/>
        </w:rPr>
        <w:t>OH).</w:t>
      </w:r>
    </w:p>
    <w:p w14:paraId="04A1F42E" w14:textId="5F2CF341" w:rsidR="00BB1F83" w:rsidRDefault="00BB1F83" w:rsidP="00BB1F83">
      <w:pPr>
        <w:pStyle w:val="Lijstalinea"/>
        <w:rPr>
          <w:lang w:val="nl-NL"/>
        </w:rPr>
      </w:pPr>
    </w:p>
    <w:p w14:paraId="569362B4" w14:textId="0F169316" w:rsidR="00C7203D" w:rsidRPr="00010797" w:rsidRDefault="00C7203D" w:rsidP="00C7203D">
      <w:pPr>
        <w:rPr>
          <w:lang w:val="nl-NL"/>
        </w:rPr>
      </w:pPr>
    </w:p>
    <w:p w14:paraId="6F3E8355" w14:textId="0F169316" w:rsidR="00C7203D" w:rsidRDefault="00C7203D" w:rsidP="00C7203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C413BF4" w14:textId="77777777" w:rsidR="00C7203D" w:rsidRPr="00806C38" w:rsidRDefault="00C7203D" w:rsidP="00C7203D">
      <w:pPr>
        <w:spacing w:after="0"/>
        <w:rPr>
          <w:lang w:val="nl-NL"/>
        </w:rPr>
      </w:pPr>
    </w:p>
    <w:p w14:paraId="7DA5E504" w14:textId="77777777" w:rsidR="00C7203D" w:rsidRDefault="00C7203D" w:rsidP="00C7203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04FC170" w14:textId="77777777" w:rsidR="00C7203D" w:rsidRPr="00806C38" w:rsidRDefault="00C7203D" w:rsidP="00C7203D">
      <w:pPr>
        <w:spacing w:after="0"/>
        <w:rPr>
          <w:lang w:val="nl-NL"/>
        </w:rPr>
      </w:pPr>
    </w:p>
    <w:p w14:paraId="6EBCD09C" w14:textId="77777777" w:rsidR="00C7203D" w:rsidRDefault="00C7203D" w:rsidP="00C7203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4AD0998" w14:textId="5185A0D2" w:rsidR="00957D60" w:rsidRDefault="00957D60" w:rsidP="00957D60">
      <w:pPr>
        <w:spacing w:after="0"/>
        <w:rPr>
          <w:lang w:val="nl-NL"/>
        </w:rPr>
      </w:pPr>
    </w:p>
    <w:p w14:paraId="0E778577" w14:textId="5FC8128F" w:rsidR="00A56EED" w:rsidRDefault="00A56EED" w:rsidP="00957D60">
      <w:pPr>
        <w:spacing w:after="0"/>
        <w:rPr>
          <w:lang w:val="nl-NL"/>
        </w:rPr>
      </w:pPr>
    </w:p>
    <w:p w14:paraId="197CCFD8" w14:textId="098DFB06" w:rsidR="00A56EED" w:rsidRDefault="00A56EED" w:rsidP="00957D60">
      <w:pPr>
        <w:spacing w:after="0"/>
        <w:rPr>
          <w:lang w:val="nl-NL"/>
        </w:rPr>
      </w:pPr>
    </w:p>
    <w:p w14:paraId="26E3B972" w14:textId="46B10A87" w:rsidR="00A56EED" w:rsidRDefault="00A56EED" w:rsidP="00957D60">
      <w:pPr>
        <w:spacing w:after="0"/>
        <w:rPr>
          <w:lang w:val="nl-NL"/>
        </w:rPr>
      </w:pPr>
    </w:p>
    <w:p w14:paraId="3502FF15" w14:textId="7751D9BA" w:rsidR="00B37D42" w:rsidRDefault="00B37D42" w:rsidP="00B37D42">
      <w:pPr>
        <w:pStyle w:val="Kop1"/>
        <w:rPr>
          <w:lang w:val="nl-NL"/>
        </w:rPr>
      </w:pPr>
      <w:r>
        <w:rPr>
          <w:lang w:val="nl-NL"/>
        </w:rPr>
        <w:t xml:space="preserve">Leerkaart 3. </w:t>
      </w:r>
      <w:r w:rsidR="007F2F35">
        <w:rPr>
          <w:lang w:val="nl-NL"/>
        </w:rPr>
        <w:t>oplosbaarheid</w:t>
      </w:r>
    </w:p>
    <w:p w14:paraId="344C198E" w14:textId="77777777" w:rsidR="00CC689D" w:rsidRPr="00CC689D" w:rsidRDefault="00CC689D" w:rsidP="00CC689D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7D42" w:rsidRPr="006D41B2" w14:paraId="3BC5F9CA" w14:textId="77777777" w:rsidTr="00B37D42">
        <w:tc>
          <w:tcPr>
            <w:tcW w:w="9062" w:type="dxa"/>
          </w:tcPr>
          <w:p w14:paraId="2B3E34F2" w14:textId="77777777" w:rsidR="00EF7FF1" w:rsidRDefault="00DE09D4" w:rsidP="00DE09D4">
            <w:pPr>
              <w:rPr>
                <w:lang w:val="nl-NL" w:eastAsia="nl-NL"/>
              </w:rPr>
            </w:pPr>
            <w:r>
              <w:rPr>
                <w:lang w:val="nl-NL" w:eastAsia="nl-NL"/>
              </w:rPr>
              <w:t xml:space="preserve">Hieronder tref je een aantal gegevens van vier stoffen aan. </w:t>
            </w:r>
          </w:p>
          <w:p w14:paraId="647A1D61" w14:textId="0E182A51" w:rsidR="007F2F35" w:rsidRPr="00D31D6A" w:rsidRDefault="007F2F35" w:rsidP="00DE09D4">
            <w:pPr>
              <w:rPr>
                <w:lang w:val="nl-NL"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3184EB0" wp14:editId="7EEB493D">
                  <wp:extent cx="5492750" cy="1307192"/>
                  <wp:effectExtent l="0" t="0" r="0" b="762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4930" cy="13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18FD7D" w14:textId="77777777" w:rsidR="00A56EED" w:rsidRPr="00D31D6A" w:rsidRDefault="00A56EED" w:rsidP="00A56EED">
      <w:pPr>
        <w:pStyle w:val="Lijstalinea"/>
        <w:rPr>
          <w:lang w:val="nl-NL"/>
        </w:rPr>
      </w:pPr>
    </w:p>
    <w:p w14:paraId="40ECC9D7" w14:textId="0AEA28B3" w:rsidR="00EF7FF1" w:rsidRDefault="007F2F35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Er zijn twee redenen om te verklaren waarom stof 2 een lager kookpunt heeft dan stof 3. Geef beide redenen.</w:t>
      </w:r>
    </w:p>
    <w:p w14:paraId="54280E5A" w14:textId="076865EE" w:rsidR="007F2F35" w:rsidRDefault="007F2F35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Leg uit waarom stof 4 slecht in water oplost.</w:t>
      </w:r>
    </w:p>
    <w:p w14:paraId="4B1B0A71" w14:textId="75811AAF" w:rsidR="007F2F35" w:rsidRDefault="007F2F35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Geef in een schets aan hoe je je een oplossing van stof 3 in water voorstelt. Teken in onderstaand kader twee moleculen van stof 3 en twee watermoleculen.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7F2F35" w14:paraId="3FBF033D" w14:textId="77777777" w:rsidTr="007F2F35">
        <w:tc>
          <w:tcPr>
            <w:tcW w:w="9062" w:type="dxa"/>
          </w:tcPr>
          <w:p w14:paraId="09964AAB" w14:textId="77777777" w:rsidR="007F2F35" w:rsidRDefault="007F2F35" w:rsidP="00D31D6A">
            <w:pPr>
              <w:rPr>
                <w:lang w:val="nl-NL"/>
              </w:rPr>
            </w:pPr>
          </w:p>
          <w:p w14:paraId="5AC49796" w14:textId="77777777" w:rsidR="007F2F35" w:rsidRDefault="007F2F35" w:rsidP="00D31D6A">
            <w:pPr>
              <w:rPr>
                <w:lang w:val="nl-NL"/>
              </w:rPr>
            </w:pPr>
          </w:p>
          <w:p w14:paraId="4AC8CD2C" w14:textId="77777777" w:rsidR="007F2F35" w:rsidRDefault="007F2F35" w:rsidP="00D31D6A">
            <w:pPr>
              <w:rPr>
                <w:lang w:val="nl-NL"/>
              </w:rPr>
            </w:pPr>
          </w:p>
          <w:p w14:paraId="40CA7262" w14:textId="77777777" w:rsidR="007F2F35" w:rsidRDefault="007F2F35" w:rsidP="00D31D6A">
            <w:pPr>
              <w:rPr>
                <w:lang w:val="nl-NL"/>
              </w:rPr>
            </w:pPr>
          </w:p>
          <w:p w14:paraId="6A700BCD" w14:textId="77777777" w:rsidR="007F2F35" w:rsidRDefault="007F2F35" w:rsidP="00D31D6A">
            <w:pPr>
              <w:rPr>
                <w:lang w:val="nl-NL"/>
              </w:rPr>
            </w:pPr>
          </w:p>
          <w:p w14:paraId="7633DC3B" w14:textId="77777777" w:rsidR="007F2F35" w:rsidRDefault="007F2F35" w:rsidP="00D31D6A">
            <w:pPr>
              <w:rPr>
                <w:lang w:val="nl-NL"/>
              </w:rPr>
            </w:pPr>
          </w:p>
          <w:p w14:paraId="6D8965B8" w14:textId="77777777" w:rsidR="007F2F35" w:rsidRDefault="007F2F35" w:rsidP="00D31D6A">
            <w:pPr>
              <w:rPr>
                <w:lang w:val="nl-NL"/>
              </w:rPr>
            </w:pPr>
          </w:p>
          <w:p w14:paraId="47888F47" w14:textId="74E9AE79" w:rsidR="007F2F35" w:rsidRDefault="007F2F35" w:rsidP="00D31D6A">
            <w:pPr>
              <w:rPr>
                <w:lang w:val="nl-NL"/>
              </w:rPr>
            </w:pPr>
          </w:p>
          <w:p w14:paraId="43D73E62" w14:textId="33811B21" w:rsidR="007F2F35" w:rsidRDefault="007F2F35" w:rsidP="00D31D6A">
            <w:pPr>
              <w:rPr>
                <w:lang w:val="nl-NL"/>
              </w:rPr>
            </w:pPr>
          </w:p>
          <w:p w14:paraId="7AFA9F8B" w14:textId="77777777" w:rsidR="007F2F35" w:rsidRDefault="007F2F35" w:rsidP="00D31D6A">
            <w:pPr>
              <w:rPr>
                <w:lang w:val="nl-NL"/>
              </w:rPr>
            </w:pPr>
          </w:p>
          <w:p w14:paraId="1F0645FF" w14:textId="77777777" w:rsidR="007F2F35" w:rsidRDefault="007F2F35" w:rsidP="00D31D6A">
            <w:pPr>
              <w:rPr>
                <w:lang w:val="nl-NL"/>
              </w:rPr>
            </w:pPr>
          </w:p>
          <w:p w14:paraId="04ECA4E8" w14:textId="77777777" w:rsidR="007F2F35" w:rsidRDefault="007F2F35" w:rsidP="00D31D6A">
            <w:pPr>
              <w:rPr>
                <w:lang w:val="nl-NL"/>
              </w:rPr>
            </w:pPr>
          </w:p>
          <w:p w14:paraId="76A7FAFF" w14:textId="77777777" w:rsidR="007F2F35" w:rsidRDefault="007F2F35" w:rsidP="00D31D6A">
            <w:pPr>
              <w:rPr>
                <w:lang w:val="nl-NL"/>
              </w:rPr>
            </w:pPr>
          </w:p>
          <w:p w14:paraId="1EB924A1" w14:textId="057F107B" w:rsidR="007F2F35" w:rsidRDefault="007F2F35" w:rsidP="00D31D6A">
            <w:pPr>
              <w:rPr>
                <w:lang w:val="nl-NL"/>
              </w:rPr>
            </w:pPr>
          </w:p>
        </w:tc>
      </w:tr>
    </w:tbl>
    <w:p w14:paraId="598D5AD7" w14:textId="77777777" w:rsidR="00D31D6A" w:rsidRPr="00D31D6A" w:rsidRDefault="00D31D6A" w:rsidP="00D31D6A">
      <w:pPr>
        <w:ind w:left="360"/>
        <w:rPr>
          <w:lang w:val="nl-NL"/>
        </w:rPr>
      </w:pPr>
    </w:p>
    <w:p w14:paraId="25BD1F42" w14:textId="77777777" w:rsidR="007F2F35" w:rsidRDefault="007F2F35" w:rsidP="007F2F3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364FEB7" w14:textId="77777777" w:rsidR="007F2F35" w:rsidRPr="00806C38" w:rsidRDefault="007F2F35" w:rsidP="007F2F35">
      <w:pPr>
        <w:spacing w:after="0"/>
        <w:rPr>
          <w:lang w:val="nl-NL"/>
        </w:rPr>
      </w:pPr>
    </w:p>
    <w:p w14:paraId="348CA738" w14:textId="77777777" w:rsidR="007F2F35" w:rsidRDefault="007F2F35" w:rsidP="007F2F3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2F7E909" w14:textId="77777777" w:rsidR="007F2F35" w:rsidRPr="00806C38" w:rsidRDefault="007F2F35" w:rsidP="007F2F35">
      <w:pPr>
        <w:spacing w:after="0"/>
        <w:rPr>
          <w:lang w:val="nl-NL"/>
        </w:rPr>
      </w:pPr>
    </w:p>
    <w:p w14:paraId="73A9E854" w14:textId="1739283D" w:rsidR="007F2F35" w:rsidRDefault="007F2F35" w:rsidP="007F2F3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842D3B4" w14:textId="77777777" w:rsidR="007F2F35" w:rsidRPr="00806C38" w:rsidRDefault="007F2F35" w:rsidP="007F2F35">
      <w:pPr>
        <w:spacing w:after="0"/>
        <w:rPr>
          <w:lang w:val="nl-NL"/>
        </w:rPr>
      </w:pPr>
    </w:p>
    <w:p w14:paraId="16C07D88" w14:textId="77777777" w:rsidR="007F2F35" w:rsidRDefault="007F2F35" w:rsidP="007F2F3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19C756A" w14:textId="77777777" w:rsidR="007F2F35" w:rsidRPr="00806C38" w:rsidRDefault="007F2F35" w:rsidP="007F2F35">
      <w:pPr>
        <w:spacing w:after="0"/>
        <w:rPr>
          <w:lang w:val="nl-NL"/>
        </w:rPr>
      </w:pPr>
    </w:p>
    <w:p w14:paraId="36445B67" w14:textId="759D821D" w:rsidR="007F2F35" w:rsidRDefault="007F2F35" w:rsidP="007F2F3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7733F01" w14:textId="77777777" w:rsidR="007F2F35" w:rsidRPr="00806C38" w:rsidRDefault="007F2F35" w:rsidP="007F2F35">
      <w:pPr>
        <w:spacing w:after="0"/>
        <w:rPr>
          <w:lang w:val="nl-NL"/>
        </w:rPr>
      </w:pPr>
    </w:p>
    <w:p w14:paraId="7A85B98A" w14:textId="77777777" w:rsidR="007F2F35" w:rsidRDefault="007F2F35" w:rsidP="007F2F3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72BCE47" w14:textId="77777777" w:rsidR="007F2F35" w:rsidRPr="00806C38" w:rsidRDefault="007F2F35" w:rsidP="007F2F35">
      <w:pPr>
        <w:spacing w:after="0"/>
        <w:rPr>
          <w:lang w:val="nl-NL"/>
        </w:rPr>
      </w:pPr>
    </w:p>
    <w:p w14:paraId="195186F5" w14:textId="77777777" w:rsidR="007F2F35" w:rsidRDefault="007F2F35" w:rsidP="007F2F3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CD3B5A1" w14:textId="0418E407" w:rsidR="007F2F35" w:rsidRDefault="007F2F35" w:rsidP="007F2F35">
      <w:pPr>
        <w:spacing w:after="0"/>
        <w:rPr>
          <w:lang w:val="nl-NL"/>
        </w:rPr>
      </w:pPr>
    </w:p>
    <w:sectPr w:rsidR="007F2F3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F639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06A3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7"/>
  </w:num>
  <w:num w:numId="6">
    <w:abstractNumId w:val="12"/>
  </w:num>
  <w:num w:numId="7">
    <w:abstractNumId w:val="0"/>
  </w:num>
  <w:num w:numId="8">
    <w:abstractNumId w:val="14"/>
  </w:num>
  <w:num w:numId="9">
    <w:abstractNumId w:val="1"/>
  </w:num>
  <w:num w:numId="10">
    <w:abstractNumId w:val="13"/>
  </w:num>
  <w:num w:numId="11">
    <w:abstractNumId w:val="8"/>
  </w:num>
  <w:num w:numId="12">
    <w:abstractNumId w:val="2"/>
  </w:num>
  <w:num w:numId="13">
    <w:abstractNumId w:val="5"/>
  </w:num>
  <w:num w:numId="14">
    <w:abstractNumId w:val="6"/>
  </w:num>
  <w:num w:numId="15">
    <w:abstractNumId w:val="11"/>
  </w:num>
  <w:num w:numId="16">
    <w:abstractNumId w:val="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wFAGiP9kYtAAAA"/>
  </w:docVars>
  <w:rsids>
    <w:rsidRoot w:val="00443D37"/>
    <w:rsid w:val="00010797"/>
    <w:rsid w:val="00085FC1"/>
    <w:rsid w:val="000A6200"/>
    <w:rsid w:val="0012595B"/>
    <w:rsid w:val="00155AD0"/>
    <w:rsid w:val="00234C21"/>
    <w:rsid w:val="002429E8"/>
    <w:rsid w:val="00250685"/>
    <w:rsid w:val="00266041"/>
    <w:rsid w:val="0028297C"/>
    <w:rsid w:val="002877E0"/>
    <w:rsid w:val="002E320D"/>
    <w:rsid w:val="003056A3"/>
    <w:rsid w:val="00375CCC"/>
    <w:rsid w:val="00437311"/>
    <w:rsid w:val="00443D37"/>
    <w:rsid w:val="00465AFF"/>
    <w:rsid w:val="00472B0A"/>
    <w:rsid w:val="005178CA"/>
    <w:rsid w:val="005E396B"/>
    <w:rsid w:val="005F4299"/>
    <w:rsid w:val="00612260"/>
    <w:rsid w:val="006454FF"/>
    <w:rsid w:val="00663BB8"/>
    <w:rsid w:val="006A5280"/>
    <w:rsid w:val="006D41B2"/>
    <w:rsid w:val="00727D54"/>
    <w:rsid w:val="00742621"/>
    <w:rsid w:val="00745A3D"/>
    <w:rsid w:val="00750695"/>
    <w:rsid w:val="00755A71"/>
    <w:rsid w:val="00757B52"/>
    <w:rsid w:val="007E705E"/>
    <w:rsid w:val="007F2F35"/>
    <w:rsid w:val="00806C38"/>
    <w:rsid w:val="008368DB"/>
    <w:rsid w:val="00854EA4"/>
    <w:rsid w:val="008C7CD4"/>
    <w:rsid w:val="008D4594"/>
    <w:rsid w:val="008E6DD1"/>
    <w:rsid w:val="008F6301"/>
    <w:rsid w:val="0090426C"/>
    <w:rsid w:val="00957D60"/>
    <w:rsid w:val="009E2120"/>
    <w:rsid w:val="009E6F7C"/>
    <w:rsid w:val="00A266BB"/>
    <w:rsid w:val="00A56EED"/>
    <w:rsid w:val="00A602E1"/>
    <w:rsid w:val="00A96DAD"/>
    <w:rsid w:val="00B37D42"/>
    <w:rsid w:val="00B6212E"/>
    <w:rsid w:val="00B84850"/>
    <w:rsid w:val="00BB1F83"/>
    <w:rsid w:val="00BF4909"/>
    <w:rsid w:val="00C7203D"/>
    <w:rsid w:val="00C874A5"/>
    <w:rsid w:val="00CB6945"/>
    <w:rsid w:val="00CC689D"/>
    <w:rsid w:val="00CE3725"/>
    <w:rsid w:val="00D31D6A"/>
    <w:rsid w:val="00D36897"/>
    <w:rsid w:val="00DE09D4"/>
    <w:rsid w:val="00E0596D"/>
    <w:rsid w:val="00E15C2E"/>
    <w:rsid w:val="00E84750"/>
    <w:rsid w:val="00E92870"/>
    <w:rsid w:val="00EA7E63"/>
    <w:rsid w:val="00EE31F8"/>
    <w:rsid w:val="00EF7FF1"/>
    <w:rsid w:val="00F47EB4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3F953-2B2A-4DF9-B983-B24F386EB3F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fcf0962-4596-40c1-8547-c54d29cc4532"/>
    <ds:schemaRef ds:uri="http://purl.org/dc/dcmitype/"/>
    <ds:schemaRef ds:uri="http://schemas.microsoft.com/office/infopath/2007/PartnerControls"/>
    <ds:schemaRef ds:uri="16b67f92-3638-4918-9ae0-80eee18bda6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B9FA1C-D7B9-466C-A89C-85E4331E6E93}"/>
</file>

<file path=customXml/itemProps3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3</cp:revision>
  <dcterms:created xsi:type="dcterms:W3CDTF">2021-08-05T07:54:00Z</dcterms:created>
  <dcterms:modified xsi:type="dcterms:W3CDTF">2021-08-05T07:54:00Z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